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42BF" w14:textId="77777777" w:rsidR="000A631E" w:rsidRPr="009C788B" w:rsidRDefault="004421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豊川市</w:t>
      </w:r>
      <w:r w:rsidR="00AF0B4E">
        <w:rPr>
          <w:rFonts w:hint="eastAsia"/>
          <w:b/>
          <w:sz w:val="32"/>
          <w:szCs w:val="32"/>
        </w:rPr>
        <w:t>墓園</w:t>
      </w:r>
      <w:r w:rsidR="000A631E" w:rsidRPr="009C788B">
        <w:rPr>
          <w:rFonts w:hint="eastAsia"/>
          <w:b/>
          <w:sz w:val="32"/>
          <w:szCs w:val="32"/>
        </w:rPr>
        <w:t>利用確約書</w:t>
      </w:r>
    </w:p>
    <w:p w14:paraId="3CE0A235" w14:textId="77777777" w:rsidR="000A631E" w:rsidRDefault="000A631E">
      <w:pPr>
        <w:jc w:val="center"/>
        <w:rPr>
          <w:b/>
          <w:sz w:val="24"/>
        </w:rPr>
      </w:pPr>
    </w:p>
    <w:p w14:paraId="10BB98CF" w14:textId="77777777" w:rsidR="000A631E" w:rsidRPr="009C788B" w:rsidRDefault="000A631E">
      <w:pPr>
        <w:ind w:firstLine="210"/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下記のいずれかに該当するときは、墓園の利用の許可を取り消されても異議ありません。</w:t>
      </w:r>
    </w:p>
    <w:p w14:paraId="07E1F09B" w14:textId="77777777" w:rsidR="000A631E" w:rsidRPr="009C788B" w:rsidRDefault="000A631E">
      <w:pPr>
        <w:ind w:firstLine="210"/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 xml:space="preserve">　</w:t>
      </w:r>
    </w:p>
    <w:p w14:paraId="01D80EA7" w14:textId="77777777" w:rsidR="000A631E" w:rsidRPr="009C788B" w:rsidRDefault="000A631E">
      <w:pPr>
        <w:pStyle w:val="a3"/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記</w:t>
      </w:r>
    </w:p>
    <w:p w14:paraId="58B6D3D0" w14:textId="77777777" w:rsidR="000A631E" w:rsidRPr="009C788B" w:rsidRDefault="000A631E">
      <w:pPr>
        <w:rPr>
          <w:sz w:val="24"/>
          <w:szCs w:val="24"/>
        </w:rPr>
      </w:pPr>
    </w:p>
    <w:p w14:paraId="78E8C6C7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１　偽り又は不正な手段により墓園の利用の許可を受けたとき。</w:t>
      </w:r>
    </w:p>
    <w:p w14:paraId="151EA693" w14:textId="77777777" w:rsidR="000A631E" w:rsidRPr="009C788B" w:rsidRDefault="000A631E">
      <w:pPr>
        <w:rPr>
          <w:sz w:val="24"/>
          <w:szCs w:val="24"/>
        </w:rPr>
      </w:pPr>
    </w:p>
    <w:p w14:paraId="53E906A1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２　墳墓を造営し、碑石、形像等を建設する目的以外に利用したとき。</w:t>
      </w:r>
    </w:p>
    <w:p w14:paraId="2DB0354B" w14:textId="77777777" w:rsidR="000A631E" w:rsidRPr="009C788B" w:rsidRDefault="000A631E">
      <w:pPr>
        <w:rPr>
          <w:sz w:val="24"/>
          <w:szCs w:val="24"/>
        </w:rPr>
      </w:pPr>
    </w:p>
    <w:p w14:paraId="5BF939D0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３　墓園の利用許可に付された条件に従わなかったとき。</w:t>
      </w:r>
    </w:p>
    <w:p w14:paraId="032BC9EA" w14:textId="77777777" w:rsidR="000A631E" w:rsidRPr="009C788B" w:rsidRDefault="000A631E">
      <w:pPr>
        <w:rPr>
          <w:sz w:val="24"/>
          <w:szCs w:val="24"/>
        </w:rPr>
      </w:pPr>
    </w:p>
    <w:p w14:paraId="41EDD852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４　偽り又は不正な手段により使用料の徴収を免れたとき。</w:t>
      </w:r>
    </w:p>
    <w:p w14:paraId="5C90921D" w14:textId="77777777" w:rsidR="000A631E" w:rsidRPr="009C788B" w:rsidRDefault="000A631E">
      <w:pPr>
        <w:rPr>
          <w:sz w:val="24"/>
          <w:szCs w:val="24"/>
        </w:rPr>
      </w:pPr>
    </w:p>
    <w:p w14:paraId="31424897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５　墓園の利用の許可を受けた日から墳墓等を設けないで３年を経過したとき。</w:t>
      </w:r>
    </w:p>
    <w:p w14:paraId="56E78B77" w14:textId="77777777" w:rsidR="000A631E" w:rsidRPr="009C788B" w:rsidRDefault="000A631E">
      <w:pPr>
        <w:rPr>
          <w:sz w:val="24"/>
          <w:szCs w:val="24"/>
        </w:rPr>
      </w:pPr>
    </w:p>
    <w:p w14:paraId="0BDE406E" w14:textId="77777777" w:rsidR="000A631E" w:rsidRP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>６　利用権を譲渡し、又は利用場所を貸し付けたとき。</w:t>
      </w:r>
    </w:p>
    <w:p w14:paraId="685A7A86" w14:textId="77777777" w:rsidR="000A631E" w:rsidRPr="009C788B" w:rsidRDefault="000A631E">
      <w:pPr>
        <w:rPr>
          <w:sz w:val="24"/>
          <w:szCs w:val="24"/>
        </w:rPr>
      </w:pPr>
    </w:p>
    <w:p w14:paraId="721B5A37" w14:textId="77777777" w:rsidR="000A631E" w:rsidRPr="009C788B" w:rsidRDefault="000A631E">
      <w:pPr>
        <w:rPr>
          <w:sz w:val="24"/>
          <w:szCs w:val="24"/>
        </w:rPr>
      </w:pPr>
    </w:p>
    <w:p w14:paraId="1E60F3A2" w14:textId="77777777" w:rsidR="000A631E" w:rsidRPr="009C788B" w:rsidRDefault="00A76B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豊川市長　竹本　幸夫</w:t>
      </w:r>
      <w:r w:rsidR="000A631E" w:rsidRPr="009C788B">
        <w:rPr>
          <w:rFonts w:hint="eastAsia"/>
          <w:sz w:val="24"/>
          <w:szCs w:val="24"/>
        </w:rPr>
        <w:t xml:space="preserve">　殿</w:t>
      </w:r>
    </w:p>
    <w:p w14:paraId="086F46E0" w14:textId="77777777" w:rsidR="000A631E" w:rsidRPr="009C788B" w:rsidRDefault="000A631E">
      <w:pPr>
        <w:rPr>
          <w:sz w:val="24"/>
          <w:szCs w:val="24"/>
        </w:rPr>
      </w:pPr>
    </w:p>
    <w:p w14:paraId="2FFEBB9E" w14:textId="77777777" w:rsidR="009C788B" w:rsidRDefault="000A631E">
      <w:pPr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5A7077BC" w14:textId="77777777" w:rsidR="000A631E" w:rsidRPr="009C788B" w:rsidRDefault="000A631E" w:rsidP="000F1CB7">
      <w:pPr>
        <w:ind w:firstLineChars="2000" w:firstLine="4800"/>
        <w:rPr>
          <w:sz w:val="24"/>
          <w:szCs w:val="24"/>
        </w:rPr>
      </w:pPr>
      <w:r w:rsidRPr="009C788B">
        <w:rPr>
          <w:rFonts w:hint="eastAsia"/>
          <w:sz w:val="24"/>
          <w:szCs w:val="24"/>
        </w:rPr>
        <w:t xml:space="preserve">　　年　　月　　日</w:t>
      </w:r>
    </w:p>
    <w:p w14:paraId="27AE513F" w14:textId="77777777" w:rsidR="000A631E" w:rsidRPr="009C788B" w:rsidRDefault="000A631E">
      <w:pPr>
        <w:rPr>
          <w:sz w:val="24"/>
          <w:szCs w:val="24"/>
        </w:rPr>
      </w:pPr>
    </w:p>
    <w:p w14:paraId="656FB194" w14:textId="77777777" w:rsidR="000A631E" w:rsidRPr="009C788B" w:rsidRDefault="009C7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A631E" w:rsidRPr="009C788B">
        <w:rPr>
          <w:rFonts w:hint="eastAsia"/>
          <w:sz w:val="24"/>
          <w:szCs w:val="24"/>
        </w:rPr>
        <w:t>住　所</w:t>
      </w:r>
    </w:p>
    <w:p w14:paraId="08FC76DA" w14:textId="77777777" w:rsidR="000A631E" w:rsidRPr="009C788B" w:rsidRDefault="000A631E">
      <w:pPr>
        <w:rPr>
          <w:sz w:val="24"/>
          <w:szCs w:val="24"/>
        </w:rPr>
      </w:pPr>
    </w:p>
    <w:p w14:paraId="586834E1" w14:textId="60A982BF" w:rsidR="000A631E" w:rsidRPr="009C788B" w:rsidRDefault="009C788B" w:rsidP="009C788B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　　　　　　　　　　</w:t>
      </w:r>
      <w:r w:rsidR="000A631E" w:rsidRPr="009C788B">
        <w:rPr>
          <w:rFonts w:hint="eastAsia"/>
          <w:sz w:val="24"/>
          <w:szCs w:val="24"/>
        </w:rPr>
        <w:t xml:space="preserve">　　</w:t>
      </w:r>
    </w:p>
    <w:sectPr w:rsidR="000A631E" w:rsidRPr="009C788B" w:rsidSect="00FD2B4D">
      <w:pgSz w:w="11906" w:h="16838" w:code="9"/>
      <w:pgMar w:top="1985" w:right="1701" w:bottom="1701" w:left="1701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1F8" w14:textId="77777777" w:rsidR="00A76B9C" w:rsidRDefault="00A76B9C" w:rsidP="008F68B6">
      <w:r>
        <w:separator/>
      </w:r>
    </w:p>
  </w:endnote>
  <w:endnote w:type="continuationSeparator" w:id="0">
    <w:p w14:paraId="28D7FB84" w14:textId="77777777" w:rsidR="00A76B9C" w:rsidRDefault="00A76B9C" w:rsidP="008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719B" w14:textId="77777777" w:rsidR="00A76B9C" w:rsidRDefault="00A76B9C" w:rsidP="008F68B6">
      <w:r>
        <w:separator/>
      </w:r>
    </w:p>
  </w:footnote>
  <w:footnote w:type="continuationSeparator" w:id="0">
    <w:p w14:paraId="3A6035DF" w14:textId="77777777" w:rsidR="00A76B9C" w:rsidRDefault="00A76B9C" w:rsidP="008F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788B"/>
    <w:rsid w:val="000A631E"/>
    <w:rsid w:val="000F1CB7"/>
    <w:rsid w:val="00427DB9"/>
    <w:rsid w:val="004421F7"/>
    <w:rsid w:val="004E55CE"/>
    <w:rsid w:val="008F68B6"/>
    <w:rsid w:val="009C788B"/>
    <w:rsid w:val="00A76B9C"/>
    <w:rsid w:val="00AF0B4E"/>
    <w:rsid w:val="00D67927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9EB6"/>
  <w15:chartTrackingRefBased/>
  <w15:docId w15:val="{9019D804-286E-4F10-A73C-3369528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9C78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6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68B6"/>
    <w:rPr>
      <w:kern w:val="2"/>
      <w:sz w:val="21"/>
    </w:rPr>
  </w:style>
  <w:style w:type="paragraph" w:styleId="a8">
    <w:name w:val="footer"/>
    <w:basedOn w:val="a"/>
    <w:link w:val="a9"/>
    <w:rsid w:val="008F6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68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御油第二墓園利用確約書</vt:lpstr>
      <vt:lpstr>御油第二墓園利用確約書</vt:lpstr>
    </vt:vector>
  </TitlesOfParts>
  <Company>豊川市役所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御油第二墓園利用確約書</dc:title>
  <dc:subject/>
  <cp:keywords/>
  <dc:description/>
  <cp:revision>5</cp:revision>
  <cp:lastPrinted>2019-10-29T06:54:00Z</cp:lastPrinted>
  <dcterms:created xsi:type="dcterms:W3CDTF">2018-09-04T04:53:00Z</dcterms:created>
  <dcterms:modified xsi:type="dcterms:W3CDTF">2022-02-01T01:08:00Z</dcterms:modified>
</cp:coreProperties>
</file>