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C89C6" w14:textId="51199B92" w:rsidR="006C6028" w:rsidRDefault="006C6028" w:rsidP="006C6028">
      <w:pPr>
        <w:spacing w:line="0" w:lineRule="atLeast"/>
        <w:jc w:val="left"/>
      </w:pPr>
      <w:r>
        <w:rPr>
          <w:rFonts w:hint="eastAsia"/>
        </w:rPr>
        <w:t>様式２</w:t>
      </w:r>
    </w:p>
    <w:p w14:paraId="5E721591" w14:textId="77777777" w:rsidR="00904027" w:rsidRPr="00904027" w:rsidRDefault="00904027" w:rsidP="006C6028">
      <w:pPr>
        <w:spacing w:line="0" w:lineRule="atLeast"/>
        <w:jc w:val="left"/>
      </w:pPr>
    </w:p>
    <w:p w14:paraId="0689A723" w14:textId="59B23A3C" w:rsidR="00C13269" w:rsidRDefault="00C22764" w:rsidP="00904027">
      <w:pPr>
        <w:spacing w:line="0" w:lineRule="atLeast"/>
        <w:jc w:val="center"/>
      </w:pPr>
      <w:r>
        <w:rPr>
          <w:rFonts w:hint="eastAsia"/>
        </w:rPr>
        <w:t>豊川市短期集中通所サービス</w:t>
      </w:r>
      <w:r w:rsidRPr="00B8752B">
        <w:rPr>
          <w:rFonts w:hint="eastAsia"/>
        </w:rPr>
        <w:t>事業者応募内容確認書</w:t>
      </w:r>
    </w:p>
    <w:p w14:paraId="2570F27B" w14:textId="77777777" w:rsidR="00904027" w:rsidRPr="00904027" w:rsidRDefault="00904027" w:rsidP="00904027">
      <w:pPr>
        <w:spacing w:line="0" w:lineRule="atLeast"/>
        <w:jc w:val="center"/>
        <w:rPr>
          <w:rFonts w:cs="メイリオ"/>
          <w:b w:val="0"/>
          <w:bCs/>
          <w:szCs w:val="24"/>
        </w:rPr>
      </w:pPr>
    </w:p>
    <w:p w14:paraId="69DD9B3D" w14:textId="77777777" w:rsidR="00C13269" w:rsidRPr="00947A95" w:rsidRDefault="00C13269" w:rsidP="00C13269">
      <w:pPr>
        <w:spacing w:line="0" w:lineRule="atLeast"/>
        <w:rPr>
          <w:rFonts w:cs="メイリオ"/>
          <w:b w:val="0"/>
          <w:bCs/>
          <w:kern w:val="0"/>
          <w:szCs w:val="24"/>
        </w:rPr>
      </w:pPr>
      <w:r w:rsidRPr="00947A95">
        <w:rPr>
          <w:rFonts w:cs="メイリオ" w:hint="eastAsia"/>
          <w:bCs/>
          <w:kern w:val="0"/>
          <w:szCs w:val="24"/>
        </w:rPr>
        <w:t>１．介護予防に対する基本的な考え方</w:t>
      </w:r>
    </w:p>
    <w:p w14:paraId="759975D5" w14:textId="77777777" w:rsidR="00C13269" w:rsidRPr="00947A95" w:rsidRDefault="00C13269" w:rsidP="00C13269">
      <w:pPr>
        <w:spacing w:line="0" w:lineRule="atLeast"/>
        <w:rPr>
          <w:rFonts w:cs="メイリオ"/>
          <w:bCs/>
          <w:szCs w:val="24"/>
        </w:rPr>
      </w:pPr>
      <w:r w:rsidRPr="00947A95">
        <w:rPr>
          <w:rFonts w:cs="メイリオ" w:hint="eastAsia"/>
          <w:bCs/>
          <w:szCs w:val="24"/>
        </w:rPr>
        <w:t>(1)</w:t>
      </w:r>
      <w:r w:rsidR="00C22764" w:rsidRPr="00C22764">
        <w:rPr>
          <w:rFonts w:hint="eastAsia"/>
        </w:rPr>
        <w:t xml:space="preserve"> </w:t>
      </w:r>
      <w:r w:rsidR="00C22764">
        <w:rPr>
          <w:rFonts w:hint="eastAsia"/>
        </w:rPr>
        <w:t>短期集中通所サービス</w:t>
      </w:r>
      <w:r w:rsidRPr="00947A95">
        <w:rPr>
          <w:rFonts w:cs="メイリオ" w:hint="eastAsia"/>
          <w:bCs/>
          <w:szCs w:val="24"/>
        </w:rPr>
        <w:t>に取</w:t>
      </w:r>
      <w:r w:rsidR="006E3948">
        <w:rPr>
          <w:rFonts w:cs="メイリオ" w:hint="eastAsia"/>
          <w:bCs/>
          <w:szCs w:val="24"/>
        </w:rPr>
        <w:t>り</w:t>
      </w:r>
      <w:r w:rsidRPr="00947A95">
        <w:rPr>
          <w:rFonts w:cs="メイリオ" w:hint="eastAsia"/>
          <w:bCs/>
          <w:szCs w:val="24"/>
        </w:rPr>
        <w:t>組む上での基本方針</w:t>
      </w:r>
    </w:p>
    <w:p w14:paraId="1B4A6431" w14:textId="77777777" w:rsidR="00C13269" w:rsidRPr="00947A95" w:rsidRDefault="00C13269" w:rsidP="00C13269">
      <w:pPr>
        <w:spacing w:line="0" w:lineRule="atLeast"/>
        <w:ind w:firstLineChars="100" w:firstLine="266"/>
        <w:rPr>
          <w:rFonts w:cs="メイリオ"/>
          <w:bCs/>
          <w:szCs w:val="24"/>
        </w:rPr>
      </w:pPr>
      <w:r w:rsidRPr="00947A95">
        <w:rPr>
          <w:rFonts w:cs="メイリオ" w:hint="eastAsia"/>
          <w:bCs/>
          <w:szCs w:val="24"/>
        </w:rPr>
        <w:t>（介護保険制度、社会の動向等をふまえた考え方）</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C13269" w:rsidRPr="00947A95" w14:paraId="7B2815B0" w14:textId="77777777" w:rsidTr="00876151">
        <w:trPr>
          <w:trHeight w:val="511"/>
        </w:trPr>
        <w:tc>
          <w:tcPr>
            <w:tcW w:w="10201" w:type="dxa"/>
            <w:shd w:val="clear" w:color="auto" w:fill="auto"/>
          </w:tcPr>
          <w:p w14:paraId="0FF2705D" w14:textId="77777777" w:rsidR="00C13269" w:rsidRDefault="00C13269" w:rsidP="00C13269">
            <w:pPr>
              <w:spacing w:line="0" w:lineRule="atLeast"/>
              <w:rPr>
                <w:rFonts w:cs="メイリオ"/>
                <w:bCs/>
                <w:szCs w:val="24"/>
              </w:rPr>
            </w:pPr>
          </w:p>
          <w:p w14:paraId="62CD5AFA" w14:textId="77777777" w:rsidR="00C22764" w:rsidRPr="00947A95" w:rsidRDefault="00C22764" w:rsidP="00C13269">
            <w:pPr>
              <w:spacing w:line="0" w:lineRule="atLeast"/>
              <w:rPr>
                <w:rFonts w:cs="メイリオ"/>
                <w:bCs/>
                <w:szCs w:val="24"/>
              </w:rPr>
            </w:pPr>
          </w:p>
        </w:tc>
      </w:tr>
    </w:tbl>
    <w:p w14:paraId="4BD4FE38" w14:textId="77777777" w:rsidR="00C13269" w:rsidRPr="00947A95" w:rsidRDefault="00C13269" w:rsidP="00C13269">
      <w:pPr>
        <w:spacing w:line="0" w:lineRule="atLeast"/>
        <w:rPr>
          <w:rFonts w:cs="メイリオ"/>
          <w:bCs/>
          <w:szCs w:val="24"/>
        </w:rPr>
      </w:pPr>
      <w:r w:rsidRPr="00947A95">
        <w:rPr>
          <w:rFonts w:cs="メイリオ" w:hint="eastAsia"/>
          <w:bCs/>
          <w:szCs w:val="24"/>
        </w:rPr>
        <w:t>(2)</w:t>
      </w:r>
      <w:r w:rsidR="00C22764">
        <w:rPr>
          <w:rFonts w:cs="メイリオ"/>
          <w:bCs/>
          <w:szCs w:val="24"/>
        </w:rPr>
        <w:t xml:space="preserve"> </w:t>
      </w:r>
      <w:r w:rsidRPr="00947A95">
        <w:rPr>
          <w:rFonts w:cs="メイリオ" w:hint="eastAsia"/>
          <w:bCs/>
          <w:szCs w:val="24"/>
        </w:rPr>
        <w:t>上記基本方針を実行するための具体策</w:t>
      </w:r>
    </w:p>
    <w:p w14:paraId="452978CB" w14:textId="77777777" w:rsidR="00C13269" w:rsidRPr="00947A95" w:rsidRDefault="00C13269" w:rsidP="00C13269">
      <w:pPr>
        <w:spacing w:line="0" w:lineRule="atLeast"/>
        <w:ind w:firstLineChars="100" w:firstLine="266"/>
        <w:rPr>
          <w:rFonts w:cs="メイリオ"/>
          <w:bCs/>
          <w:szCs w:val="24"/>
        </w:rPr>
      </w:pPr>
      <w:r w:rsidRPr="00947A95">
        <w:rPr>
          <w:rFonts w:cs="メイリオ" w:hint="eastAsia"/>
          <w:bCs/>
          <w:szCs w:val="24"/>
        </w:rPr>
        <w:t>（事業展開計画、従事者への指導・研修等）</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C13269" w:rsidRPr="00947A95" w14:paraId="50AEE9B2" w14:textId="77777777" w:rsidTr="006E3948">
        <w:tc>
          <w:tcPr>
            <w:tcW w:w="10201" w:type="dxa"/>
            <w:shd w:val="clear" w:color="auto" w:fill="auto"/>
          </w:tcPr>
          <w:p w14:paraId="630BE467" w14:textId="77777777" w:rsidR="00C13269" w:rsidRDefault="00C13269" w:rsidP="00C13269">
            <w:pPr>
              <w:spacing w:line="0" w:lineRule="atLeast"/>
              <w:rPr>
                <w:rFonts w:cs="メイリオ"/>
                <w:bCs/>
                <w:szCs w:val="24"/>
              </w:rPr>
            </w:pPr>
          </w:p>
          <w:p w14:paraId="5A462965" w14:textId="77777777" w:rsidR="00C13269" w:rsidRPr="00947A95" w:rsidRDefault="00C13269" w:rsidP="00C13269">
            <w:pPr>
              <w:spacing w:line="0" w:lineRule="atLeast"/>
              <w:rPr>
                <w:rFonts w:cs="メイリオ"/>
                <w:bCs/>
                <w:szCs w:val="24"/>
              </w:rPr>
            </w:pPr>
          </w:p>
        </w:tc>
      </w:tr>
    </w:tbl>
    <w:p w14:paraId="614841FB" w14:textId="77777777" w:rsidR="00C13269" w:rsidRPr="00947A95" w:rsidRDefault="00C22764" w:rsidP="00C13269">
      <w:pPr>
        <w:spacing w:line="0" w:lineRule="atLeast"/>
        <w:rPr>
          <w:rFonts w:cs="メイリオ"/>
          <w:szCs w:val="24"/>
        </w:rPr>
      </w:pPr>
      <w:r>
        <w:rPr>
          <w:rFonts w:cs="メイリオ" w:hint="eastAsia"/>
          <w:szCs w:val="24"/>
        </w:rPr>
        <w:t>(3)</w:t>
      </w:r>
      <w:r>
        <w:rPr>
          <w:rFonts w:cs="メイリオ"/>
          <w:szCs w:val="24"/>
        </w:rPr>
        <w:t xml:space="preserve"> </w:t>
      </w:r>
      <w:r w:rsidR="00C13269" w:rsidRPr="00947A95">
        <w:rPr>
          <w:rFonts w:cs="メイリオ" w:hint="eastAsia"/>
          <w:szCs w:val="24"/>
        </w:rPr>
        <w:t>過去に行った介護予防の取組実績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C13269" w:rsidRPr="00947A95" w14:paraId="6353D9F3" w14:textId="77777777" w:rsidTr="006E3948">
        <w:tc>
          <w:tcPr>
            <w:tcW w:w="10201" w:type="dxa"/>
            <w:shd w:val="clear" w:color="auto" w:fill="auto"/>
          </w:tcPr>
          <w:p w14:paraId="2C181EBD" w14:textId="77777777" w:rsidR="00C22764" w:rsidRPr="00947A95" w:rsidRDefault="00C22764" w:rsidP="00C13269">
            <w:pPr>
              <w:spacing w:line="0" w:lineRule="atLeast"/>
              <w:rPr>
                <w:rFonts w:cs="メイリオ"/>
                <w:bCs/>
                <w:szCs w:val="24"/>
              </w:rPr>
            </w:pPr>
          </w:p>
          <w:p w14:paraId="3460095C" w14:textId="77777777" w:rsidR="00C13269" w:rsidRPr="00947A95" w:rsidRDefault="00C13269" w:rsidP="00C13269">
            <w:pPr>
              <w:spacing w:line="0" w:lineRule="atLeast"/>
              <w:rPr>
                <w:rFonts w:cs="メイリオ"/>
                <w:bCs/>
                <w:szCs w:val="24"/>
              </w:rPr>
            </w:pPr>
          </w:p>
        </w:tc>
      </w:tr>
    </w:tbl>
    <w:p w14:paraId="17A35F5E" w14:textId="77777777" w:rsidR="00C13269" w:rsidRPr="00C22764" w:rsidRDefault="00C22764" w:rsidP="00C13269">
      <w:pPr>
        <w:spacing w:line="0" w:lineRule="atLeast"/>
        <w:rPr>
          <w:rFonts w:cs="メイリオ"/>
          <w:bCs/>
          <w:kern w:val="0"/>
          <w:szCs w:val="24"/>
        </w:rPr>
      </w:pPr>
      <w:r>
        <w:rPr>
          <w:rFonts w:cs="メイリオ" w:hint="eastAsia"/>
          <w:bCs/>
          <w:kern w:val="0"/>
          <w:szCs w:val="24"/>
        </w:rPr>
        <w:t>２</w:t>
      </w:r>
      <w:r w:rsidR="00C13269" w:rsidRPr="00947A95">
        <w:rPr>
          <w:rFonts w:cs="メイリオ" w:hint="eastAsia"/>
          <w:bCs/>
          <w:kern w:val="0"/>
          <w:szCs w:val="24"/>
        </w:rPr>
        <w:t>．実施体制等</w:t>
      </w:r>
    </w:p>
    <w:p w14:paraId="718E462D" w14:textId="77777777" w:rsidR="00C13269" w:rsidRPr="00947A95" w:rsidRDefault="00C22764" w:rsidP="00C13269">
      <w:pPr>
        <w:spacing w:line="0" w:lineRule="atLeast"/>
        <w:rPr>
          <w:rFonts w:cs="メイリオ"/>
          <w:bCs/>
          <w:szCs w:val="24"/>
        </w:rPr>
      </w:pPr>
      <w:r>
        <w:rPr>
          <w:rFonts w:cs="メイリオ" w:hint="eastAsia"/>
          <w:bCs/>
          <w:szCs w:val="24"/>
        </w:rPr>
        <w:t>(1)</w:t>
      </w:r>
      <w:r>
        <w:rPr>
          <w:rFonts w:cs="メイリオ"/>
          <w:bCs/>
          <w:szCs w:val="24"/>
        </w:rPr>
        <w:t xml:space="preserve"> </w:t>
      </w:r>
      <w:r w:rsidR="00C13269" w:rsidRPr="00947A95">
        <w:rPr>
          <w:rFonts w:cs="メイリオ" w:hint="eastAsia"/>
          <w:bCs/>
          <w:szCs w:val="24"/>
        </w:rPr>
        <w:t>従事予定者</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827"/>
        <w:gridCol w:w="3402"/>
      </w:tblGrid>
      <w:tr w:rsidR="00C13269" w:rsidRPr="00947A95" w14:paraId="404FC376" w14:textId="77777777" w:rsidTr="006E3948">
        <w:tc>
          <w:tcPr>
            <w:tcW w:w="3006" w:type="dxa"/>
            <w:shd w:val="clear" w:color="auto" w:fill="auto"/>
          </w:tcPr>
          <w:p w14:paraId="7A2732EA" w14:textId="77777777" w:rsidR="00C13269" w:rsidRPr="00947A95" w:rsidRDefault="00C13269" w:rsidP="00C13269">
            <w:pPr>
              <w:spacing w:line="0" w:lineRule="atLeast"/>
              <w:jc w:val="center"/>
              <w:rPr>
                <w:rFonts w:cs="メイリオ"/>
                <w:szCs w:val="24"/>
              </w:rPr>
            </w:pPr>
            <w:r w:rsidRPr="00947A95">
              <w:rPr>
                <w:rFonts w:cs="メイリオ" w:hint="eastAsia"/>
                <w:szCs w:val="24"/>
              </w:rPr>
              <w:t>氏　名</w:t>
            </w:r>
          </w:p>
        </w:tc>
        <w:tc>
          <w:tcPr>
            <w:tcW w:w="3827" w:type="dxa"/>
            <w:shd w:val="clear" w:color="auto" w:fill="auto"/>
          </w:tcPr>
          <w:p w14:paraId="4CD943E7" w14:textId="77777777" w:rsidR="00C13269" w:rsidRPr="00947A95" w:rsidRDefault="00C13269" w:rsidP="00C13269">
            <w:pPr>
              <w:spacing w:line="0" w:lineRule="atLeast"/>
              <w:jc w:val="center"/>
              <w:rPr>
                <w:rFonts w:cs="メイリオ"/>
                <w:szCs w:val="24"/>
              </w:rPr>
            </w:pPr>
            <w:r w:rsidRPr="00947A95">
              <w:rPr>
                <w:rFonts w:cs="メイリオ" w:hint="eastAsia"/>
                <w:szCs w:val="24"/>
              </w:rPr>
              <w:t>資　格</w:t>
            </w:r>
          </w:p>
        </w:tc>
        <w:tc>
          <w:tcPr>
            <w:tcW w:w="3402" w:type="dxa"/>
            <w:shd w:val="clear" w:color="auto" w:fill="auto"/>
          </w:tcPr>
          <w:p w14:paraId="460EC95D" w14:textId="77777777" w:rsidR="00C13269" w:rsidRPr="00947A95" w:rsidRDefault="00C13269" w:rsidP="006E3948">
            <w:pPr>
              <w:spacing w:line="0" w:lineRule="atLeast"/>
              <w:jc w:val="center"/>
              <w:rPr>
                <w:rFonts w:cs="メイリオ"/>
                <w:szCs w:val="24"/>
              </w:rPr>
            </w:pPr>
            <w:r w:rsidRPr="00947A95">
              <w:rPr>
                <w:rFonts w:cs="メイリオ" w:hint="eastAsia"/>
                <w:szCs w:val="24"/>
              </w:rPr>
              <w:t>従事するサービス</w:t>
            </w:r>
          </w:p>
        </w:tc>
      </w:tr>
      <w:tr w:rsidR="00C13269" w:rsidRPr="00947A95" w14:paraId="06010559" w14:textId="77777777" w:rsidTr="00A5615C">
        <w:trPr>
          <w:trHeight w:val="510"/>
        </w:trPr>
        <w:tc>
          <w:tcPr>
            <w:tcW w:w="3006" w:type="dxa"/>
            <w:shd w:val="clear" w:color="auto" w:fill="auto"/>
            <w:vAlign w:val="center"/>
          </w:tcPr>
          <w:p w14:paraId="4F0A5511" w14:textId="77777777" w:rsidR="00C13269" w:rsidRPr="00947A95" w:rsidRDefault="00C13269" w:rsidP="00C22764">
            <w:pPr>
              <w:spacing w:line="0" w:lineRule="atLeast"/>
              <w:rPr>
                <w:rFonts w:cs="メイリオ"/>
                <w:szCs w:val="24"/>
              </w:rPr>
            </w:pPr>
          </w:p>
        </w:tc>
        <w:tc>
          <w:tcPr>
            <w:tcW w:w="3827" w:type="dxa"/>
            <w:shd w:val="clear" w:color="auto" w:fill="auto"/>
            <w:vAlign w:val="center"/>
          </w:tcPr>
          <w:p w14:paraId="5A6E46CA" w14:textId="77777777" w:rsidR="00C13269" w:rsidRPr="00947A95" w:rsidRDefault="00C13269" w:rsidP="00C22764">
            <w:pPr>
              <w:spacing w:line="0" w:lineRule="atLeast"/>
              <w:rPr>
                <w:rFonts w:cs="メイリオ"/>
                <w:szCs w:val="24"/>
              </w:rPr>
            </w:pPr>
          </w:p>
        </w:tc>
        <w:tc>
          <w:tcPr>
            <w:tcW w:w="3402" w:type="dxa"/>
            <w:shd w:val="clear" w:color="auto" w:fill="auto"/>
            <w:vAlign w:val="center"/>
          </w:tcPr>
          <w:p w14:paraId="539E9683" w14:textId="77777777" w:rsidR="00C13269" w:rsidRPr="00947A95" w:rsidRDefault="00C13269" w:rsidP="00A5615C">
            <w:pPr>
              <w:spacing w:line="0" w:lineRule="atLeast"/>
              <w:jc w:val="center"/>
              <w:rPr>
                <w:rFonts w:cs="メイリオ"/>
                <w:szCs w:val="24"/>
              </w:rPr>
            </w:pPr>
            <w:r w:rsidRPr="00947A95">
              <w:rPr>
                <w:rFonts w:cs="メイリオ" w:hint="eastAsia"/>
                <w:szCs w:val="24"/>
              </w:rPr>
              <w:t>通　所・訪　問・両　方</w:t>
            </w:r>
          </w:p>
        </w:tc>
      </w:tr>
      <w:tr w:rsidR="00C13269" w:rsidRPr="00947A95" w14:paraId="3E20F72D" w14:textId="77777777" w:rsidTr="00A5615C">
        <w:trPr>
          <w:trHeight w:val="510"/>
        </w:trPr>
        <w:tc>
          <w:tcPr>
            <w:tcW w:w="3006" w:type="dxa"/>
            <w:shd w:val="clear" w:color="auto" w:fill="auto"/>
            <w:vAlign w:val="center"/>
          </w:tcPr>
          <w:p w14:paraId="7036CE11" w14:textId="77777777" w:rsidR="00C13269" w:rsidRPr="00947A95" w:rsidRDefault="00C13269" w:rsidP="00C22764">
            <w:pPr>
              <w:spacing w:line="0" w:lineRule="atLeast"/>
              <w:rPr>
                <w:rFonts w:cs="メイリオ"/>
                <w:szCs w:val="24"/>
              </w:rPr>
            </w:pPr>
          </w:p>
        </w:tc>
        <w:tc>
          <w:tcPr>
            <w:tcW w:w="3827" w:type="dxa"/>
            <w:shd w:val="clear" w:color="auto" w:fill="auto"/>
            <w:vAlign w:val="center"/>
          </w:tcPr>
          <w:p w14:paraId="018C5EDC" w14:textId="77777777" w:rsidR="00C13269" w:rsidRPr="00947A95" w:rsidRDefault="00C13269" w:rsidP="00C22764">
            <w:pPr>
              <w:spacing w:line="0" w:lineRule="atLeast"/>
              <w:rPr>
                <w:rFonts w:cs="メイリオ"/>
                <w:szCs w:val="24"/>
              </w:rPr>
            </w:pPr>
          </w:p>
        </w:tc>
        <w:tc>
          <w:tcPr>
            <w:tcW w:w="3402" w:type="dxa"/>
            <w:shd w:val="clear" w:color="auto" w:fill="auto"/>
            <w:vAlign w:val="center"/>
          </w:tcPr>
          <w:p w14:paraId="011FDAFE" w14:textId="77777777" w:rsidR="00C13269" w:rsidRPr="00947A95" w:rsidRDefault="00C13269" w:rsidP="00A5615C">
            <w:pPr>
              <w:spacing w:line="0" w:lineRule="atLeast"/>
              <w:jc w:val="center"/>
              <w:rPr>
                <w:rFonts w:cs="メイリオ"/>
                <w:szCs w:val="24"/>
              </w:rPr>
            </w:pPr>
            <w:r w:rsidRPr="00947A95">
              <w:rPr>
                <w:rFonts w:cs="メイリオ" w:hint="eastAsia"/>
                <w:szCs w:val="24"/>
              </w:rPr>
              <w:t>通　所・訪　問・両　方</w:t>
            </w:r>
          </w:p>
        </w:tc>
      </w:tr>
      <w:tr w:rsidR="00C13269" w:rsidRPr="006E3948" w14:paraId="65017C18" w14:textId="77777777" w:rsidTr="00A5615C">
        <w:trPr>
          <w:trHeight w:val="510"/>
        </w:trPr>
        <w:tc>
          <w:tcPr>
            <w:tcW w:w="3006" w:type="dxa"/>
            <w:shd w:val="clear" w:color="auto" w:fill="auto"/>
            <w:vAlign w:val="center"/>
          </w:tcPr>
          <w:p w14:paraId="11B74178" w14:textId="77777777" w:rsidR="00C13269" w:rsidRPr="00947A95" w:rsidRDefault="00C13269" w:rsidP="00C22764">
            <w:pPr>
              <w:spacing w:line="0" w:lineRule="atLeast"/>
              <w:rPr>
                <w:rFonts w:cs="メイリオ"/>
                <w:szCs w:val="24"/>
              </w:rPr>
            </w:pPr>
          </w:p>
        </w:tc>
        <w:tc>
          <w:tcPr>
            <w:tcW w:w="3827" w:type="dxa"/>
            <w:shd w:val="clear" w:color="auto" w:fill="auto"/>
            <w:vAlign w:val="center"/>
          </w:tcPr>
          <w:p w14:paraId="3E5741BB" w14:textId="77777777" w:rsidR="00C13269" w:rsidRPr="00947A95" w:rsidRDefault="00C13269" w:rsidP="00C22764">
            <w:pPr>
              <w:spacing w:line="0" w:lineRule="atLeast"/>
              <w:rPr>
                <w:rFonts w:cs="メイリオ"/>
                <w:szCs w:val="24"/>
              </w:rPr>
            </w:pPr>
          </w:p>
        </w:tc>
        <w:tc>
          <w:tcPr>
            <w:tcW w:w="3402" w:type="dxa"/>
            <w:shd w:val="clear" w:color="auto" w:fill="auto"/>
            <w:vAlign w:val="center"/>
          </w:tcPr>
          <w:p w14:paraId="3481720F" w14:textId="77777777" w:rsidR="00C13269" w:rsidRPr="00947A95" w:rsidRDefault="00C13269" w:rsidP="00A5615C">
            <w:pPr>
              <w:spacing w:line="0" w:lineRule="atLeast"/>
              <w:jc w:val="center"/>
              <w:rPr>
                <w:rFonts w:cs="メイリオ"/>
                <w:szCs w:val="24"/>
              </w:rPr>
            </w:pPr>
            <w:r w:rsidRPr="00947A95">
              <w:rPr>
                <w:rFonts w:cs="メイリオ" w:hint="eastAsia"/>
                <w:szCs w:val="24"/>
              </w:rPr>
              <w:t>通　所・訪　問・両　方</w:t>
            </w:r>
          </w:p>
        </w:tc>
      </w:tr>
    </w:tbl>
    <w:p w14:paraId="05028BF9" w14:textId="77777777" w:rsidR="00C13269" w:rsidRPr="00947A95" w:rsidRDefault="00C13269" w:rsidP="00C13269">
      <w:pPr>
        <w:spacing w:line="0" w:lineRule="atLeast"/>
        <w:rPr>
          <w:rFonts w:cs="メイリオ"/>
          <w:szCs w:val="24"/>
        </w:rPr>
      </w:pPr>
      <w:r w:rsidRPr="00947A95">
        <w:rPr>
          <w:rFonts w:cs="メイリオ" w:hint="eastAsia"/>
          <w:szCs w:val="24"/>
        </w:rPr>
        <w:t>※未定の場合は、予定している資格・経験について記載</w:t>
      </w:r>
    </w:p>
    <w:p w14:paraId="4DC08E79" w14:textId="77777777" w:rsidR="00C13269" w:rsidRPr="00947A95" w:rsidRDefault="00C13269" w:rsidP="00C13269">
      <w:pPr>
        <w:spacing w:line="0" w:lineRule="atLeast"/>
        <w:rPr>
          <w:rFonts w:cs="メイリオ"/>
          <w:szCs w:val="24"/>
        </w:rPr>
      </w:pPr>
      <w:r w:rsidRPr="00947A95">
        <w:rPr>
          <w:rFonts w:cs="メイリオ" w:hint="eastAsia"/>
          <w:szCs w:val="24"/>
        </w:rPr>
        <w:t>※必要に応じて枠を追加すること</w:t>
      </w:r>
    </w:p>
    <w:p w14:paraId="6F268894" w14:textId="77777777" w:rsidR="00C13269" w:rsidRPr="00947A95" w:rsidRDefault="00C22764" w:rsidP="00C13269">
      <w:pPr>
        <w:spacing w:line="0" w:lineRule="atLeast"/>
        <w:rPr>
          <w:rFonts w:cs="メイリオ"/>
          <w:bCs/>
          <w:szCs w:val="24"/>
        </w:rPr>
      </w:pPr>
      <w:r>
        <w:rPr>
          <w:rFonts w:cs="メイリオ" w:hint="eastAsia"/>
          <w:bCs/>
          <w:szCs w:val="24"/>
        </w:rPr>
        <w:t xml:space="preserve">(2) </w:t>
      </w:r>
      <w:r w:rsidR="00C13269" w:rsidRPr="00947A95">
        <w:rPr>
          <w:rFonts w:cs="メイリオ" w:hint="eastAsia"/>
          <w:bCs/>
          <w:szCs w:val="24"/>
        </w:rPr>
        <w:t>送迎体制</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C13269" w:rsidRPr="00947A95" w14:paraId="61F959BF" w14:textId="77777777" w:rsidTr="006E3948">
        <w:trPr>
          <w:trHeight w:val="785"/>
        </w:trPr>
        <w:tc>
          <w:tcPr>
            <w:tcW w:w="10201" w:type="dxa"/>
            <w:shd w:val="clear" w:color="auto" w:fill="auto"/>
          </w:tcPr>
          <w:p w14:paraId="345280B0" w14:textId="77777777" w:rsidR="00C13269" w:rsidRDefault="00992866" w:rsidP="00C22764">
            <w:pPr>
              <w:spacing w:line="0" w:lineRule="atLeast"/>
              <w:rPr>
                <w:rFonts w:cs="メイリオ"/>
                <w:szCs w:val="24"/>
              </w:rPr>
            </w:pPr>
            <w:r>
              <w:rPr>
                <w:rFonts w:cs="メイリオ" w:hint="eastAsia"/>
                <w:szCs w:val="24"/>
              </w:rPr>
              <w:t>な　し　・　あ　り（使用する移動手段、運用方法、範囲等を記載すること。</w:t>
            </w:r>
            <w:r w:rsidR="00C13269" w:rsidRPr="00947A95">
              <w:rPr>
                <w:rFonts w:cs="メイリオ" w:hint="eastAsia"/>
                <w:szCs w:val="24"/>
              </w:rPr>
              <w:t>）</w:t>
            </w:r>
          </w:p>
          <w:p w14:paraId="5C1FC191" w14:textId="77777777" w:rsidR="006E3948" w:rsidRPr="00992866" w:rsidRDefault="006E3948" w:rsidP="00C22764">
            <w:pPr>
              <w:spacing w:line="0" w:lineRule="atLeast"/>
              <w:rPr>
                <w:rFonts w:cs="メイリオ"/>
                <w:szCs w:val="24"/>
              </w:rPr>
            </w:pPr>
          </w:p>
          <w:p w14:paraId="4951CB84" w14:textId="77777777" w:rsidR="006E3948" w:rsidRPr="00947A95" w:rsidRDefault="006E3948" w:rsidP="00C22764">
            <w:pPr>
              <w:spacing w:line="0" w:lineRule="atLeast"/>
              <w:rPr>
                <w:rFonts w:cs="メイリオ"/>
                <w:szCs w:val="24"/>
              </w:rPr>
            </w:pPr>
          </w:p>
        </w:tc>
      </w:tr>
    </w:tbl>
    <w:p w14:paraId="35F4E993" w14:textId="77777777" w:rsidR="00C13269" w:rsidRPr="00947A95" w:rsidRDefault="00C22764" w:rsidP="00C13269">
      <w:pPr>
        <w:widowControl/>
        <w:spacing w:line="0" w:lineRule="atLeast"/>
        <w:rPr>
          <w:rFonts w:cs="メイリオ"/>
          <w:szCs w:val="24"/>
        </w:rPr>
      </w:pPr>
      <w:r>
        <w:rPr>
          <w:rFonts w:cs="メイリオ" w:hint="eastAsia"/>
          <w:szCs w:val="24"/>
        </w:rPr>
        <w:t>(3)</w:t>
      </w:r>
      <w:r>
        <w:rPr>
          <w:rFonts w:cs="メイリオ"/>
          <w:szCs w:val="24"/>
        </w:rPr>
        <w:t xml:space="preserve"> </w:t>
      </w:r>
      <w:r>
        <w:rPr>
          <w:rFonts w:cs="メイリオ" w:hint="eastAsia"/>
          <w:szCs w:val="24"/>
        </w:rPr>
        <w:t>通所型サービス</w:t>
      </w:r>
      <w:r w:rsidR="00C13269" w:rsidRPr="00947A95">
        <w:rPr>
          <w:rFonts w:cs="メイリオ" w:hint="eastAsia"/>
          <w:szCs w:val="24"/>
        </w:rPr>
        <w:t>の実施方法</w:t>
      </w:r>
      <w:r w:rsidR="006E3948">
        <w:rPr>
          <w:rFonts w:cs="メイリオ" w:hint="eastAsia"/>
          <w:szCs w:val="24"/>
        </w:rPr>
        <w:t>等</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C13269" w:rsidRPr="00947A95" w14:paraId="73BD13BB" w14:textId="77777777" w:rsidTr="006E3948">
        <w:tc>
          <w:tcPr>
            <w:tcW w:w="10201" w:type="dxa"/>
            <w:shd w:val="clear" w:color="auto" w:fill="auto"/>
          </w:tcPr>
          <w:p w14:paraId="0FB1898B" w14:textId="77777777" w:rsidR="00C13269" w:rsidRPr="006E3948" w:rsidRDefault="006E3948" w:rsidP="00C13269">
            <w:pPr>
              <w:widowControl/>
              <w:spacing w:line="0" w:lineRule="atLeast"/>
              <w:rPr>
                <w:rFonts w:cs="メイリオ"/>
                <w:sz w:val="20"/>
                <w:szCs w:val="20"/>
              </w:rPr>
            </w:pPr>
            <w:r>
              <w:rPr>
                <w:rFonts w:cs="メイリオ" w:hint="eastAsia"/>
                <w:sz w:val="20"/>
                <w:szCs w:val="20"/>
              </w:rPr>
              <w:t>※</w:t>
            </w:r>
            <w:r w:rsidR="00992866">
              <w:rPr>
                <w:rFonts w:cs="メイリオ" w:hint="eastAsia"/>
                <w:sz w:val="20"/>
                <w:szCs w:val="20"/>
              </w:rPr>
              <w:t>通所型サービスの具体的な実施方法を記載すること。</w:t>
            </w:r>
            <w:r>
              <w:rPr>
                <w:rFonts w:cs="メイリオ" w:hint="eastAsia"/>
                <w:sz w:val="20"/>
                <w:szCs w:val="20"/>
              </w:rPr>
              <w:t>特に、他の介護保険事業と同時に実施する場合は</w:t>
            </w:r>
            <w:r w:rsidR="00992866">
              <w:rPr>
                <w:rFonts w:cs="メイリオ" w:hint="eastAsia"/>
                <w:sz w:val="20"/>
                <w:szCs w:val="20"/>
              </w:rPr>
              <w:t>当該事業について記載</w:t>
            </w:r>
            <w:r>
              <w:rPr>
                <w:rFonts w:cs="メイリオ" w:hint="eastAsia"/>
                <w:sz w:val="20"/>
                <w:szCs w:val="20"/>
              </w:rPr>
              <w:t>してください。</w:t>
            </w:r>
          </w:p>
          <w:p w14:paraId="28F64482" w14:textId="77777777" w:rsidR="006E3948" w:rsidRPr="00992866" w:rsidRDefault="006E3948" w:rsidP="00C13269">
            <w:pPr>
              <w:widowControl/>
              <w:spacing w:line="0" w:lineRule="atLeast"/>
              <w:rPr>
                <w:rFonts w:cs="メイリオ"/>
                <w:szCs w:val="24"/>
              </w:rPr>
            </w:pPr>
          </w:p>
          <w:p w14:paraId="0AAEECBF" w14:textId="77777777" w:rsidR="00C13269" w:rsidRPr="00947A95" w:rsidRDefault="00C13269" w:rsidP="00C13269">
            <w:pPr>
              <w:widowControl/>
              <w:spacing w:line="0" w:lineRule="atLeast"/>
              <w:rPr>
                <w:rFonts w:cs="メイリオ"/>
                <w:szCs w:val="24"/>
              </w:rPr>
            </w:pPr>
          </w:p>
        </w:tc>
      </w:tr>
    </w:tbl>
    <w:p w14:paraId="37AADD8D" w14:textId="77777777" w:rsidR="00C13269" w:rsidRDefault="00C22764" w:rsidP="00C13269">
      <w:pPr>
        <w:widowControl/>
        <w:spacing w:line="0" w:lineRule="atLeast"/>
        <w:rPr>
          <w:rFonts w:cs="メイリオ"/>
          <w:szCs w:val="24"/>
        </w:rPr>
      </w:pPr>
      <w:r>
        <w:rPr>
          <w:rFonts w:cs="メイリオ" w:hint="eastAsia"/>
          <w:szCs w:val="24"/>
        </w:rPr>
        <w:t>(4)</w:t>
      </w:r>
      <w:r>
        <w:rPr>
          <w:rFonts w:cs="メイリオ"/>
          <w:szCs w:val="24"/>
        </w:rPr>
        <w:t xml:space="preserve"> </w:t>
      </w:r>
      <w:r>
        <w:rPr>
          <w:rFonts w:cs="メイリオ" w:hint="eastAsia"/>
          <w:szCs w:val="24"/>
        </w:rPr>
        <w:t>訪問による支援</w:t>
      </w:r>
      <w:r w:rsidRPr="00947A95">
        <w:rPr>
          <w:rFonts w:cs="メイリオ" w:hint="eastAsia"/>
          <w:szCs w:val="24"/>
        </w:rPr>
        <w:t>の実施方法</w:t>
      </w:r>
      <w:r w:rsidR="006E3948">
        <w:rPr>
          <w:rFonts w:cs="メイリオ" w:hint="eastAsia"/>
          <w:szCs w:val="24"/>
        </w:rPr>
        <w:t>等</w:t>
      </w:r>
    </w:p>
    <w:tbl>
      <w:tblPr>
        <w:tblStyle w:val="a7"/>
        <w:tblW w:w="0" w:type="auto"/>
        <w:tblLook w:val="04A0" w:firstRow="1" w:lastRow="0" w:firstColumn="1" w:lastColumn="0" w:noHBand="0" w:noVBand="1"/>
      </w:tblPr>
      <w:tblGrid>
        <w:gridCol w:w="10194"/>
      </w:tblGrid>
      <w:tr w:rsidR="006E3948" w14:paraId="76C650B8" w14:textId="77777777" w:rsidTr="006E3948">
        <w:tc>
          <w:tcPr>
            <w:tcW w:w="10194" w:type="dxa"/>
          </w:tcPr>
          <w:p w14:paraId="3102445D" w14:textId="77777777" w:rsidR="006E3948" w:rsidRDefault="00992866" w:rsidP="00C13269">
            <w:pPr>
              <w:widowControl/>
              <w:spacing w:line="0" w:lineRule="atLeast"/>
              <w:rPr>
                <w:rFonts w:cs="メイリオ"/>
                <w:szCs w:val="24"/>
              </w:rPr>
            </w:pPr>
            <w:r>
              <w:rPr>
                <w:rFonts w:cs="メイリオ" w:hint="eastAsia"/>
                <w:sz w:val="20"/>
                <w:szCs w:val="20"/>
              </w:rPr>
              <w:t>※訪問による支援の具体的な実施方法を記載すること。訪問による支援に類似する取組実績がある場合は当該実績について記載してください。</w:t>
            </w:r>
          </w:p>
          <w:p w14:paraId="3F056AF8" w14:textId="77777777" w:rsidR="00992866" w:rsidRDefault="00992866" w:rsidP="00C13269">
            <w:pPr>
              <w:widowControl/>
              <w:spacing w:line="0" w:lineRule="atLeast"/>
              <w:rPr>
                <w:rFonts w:cs="メイリオ"/>
                <w:szCs w:val="24"/>
              </w:rPr>
            </w:pPr>
          </w:p>
          <w:p w14:paraId="4DE57500" w14:textId="77777777" w:rsidR="006E3948" w:rsidRDefault="006E3948" w:rsidP="00C13269">
            <w:pPr>
              <w:widowControl/>
              <w:spacing w:line="0" w:lineRule="atLeast"/>
              <w:rPr>
                <w:rFonts w:cs="メイリオ"/>
                <w:szCs w:val="24"/>
              </w:rPr>
            </w:pPr>
          </w:p>
        </w:tc>
      </w:tr>
    </w:tbl>
    <w:p w14:paraId="3113AD3D" w14:textId="77777777" w:rsidR="00876151" w:rsidRDefault="00876151" w:rsidP="006E3948">
      <w:pPr>
        <w:ind w:right="1330"/>
      </w:pPr>
      <w:r>
        <w:rPr>
          <w:rFonts w:hint="eastAsia"/>
        </w:rPr>
        <w:t>(5</w:t>
      </w:r>
      <w:r>
        <w:t xml:space="preserve">) </w:t>
      </w:r>
      <w:r>
        <w:rPr>
          <w:rFonts w:hint="eastAsia"/>
        </w:rPr>
        <w:t>傷害保険</w:t>
      </w:r>
    </w:p>
    <w:p w14:paraId="5AE9C384" w14:textId="77777777" w:rsidR="00876151" w:rsidRDefault="00876151" w:rsidP="006E3948">
      <w:pPr>
        <w:ind w:right="1330"/>
        <w:sectPr w:rsidR="00876151" w:rsidSect="006C6028">
          <w:footerReference w:type="default" r:id="rId8"/>
          <w:type w:val="continuous"/>
          <w:pgSz w:w="11906" w:h="16838" w:code="9"/>
          <w:pgMar w:top="1418" w:right="851" w:bottom="1134" w:left="851" w:header="851" w:footer="567" w:gutter="0"/>
          <w:pgNumType w:fmt="numberInDash"/>
          <w:cols w:space="425"/>
          <w:docGrid w:type="linesAndChars" w:linePitch="447" w:charSpace="5062"/>
        </w:sectPr>
      </w:pPr>
    </w:p>
    <w:tbl>
      <w:tblPr>
        <w:tblStyle w:val="a7"/>
        <w:tblW w:w="10207" w:type="dxa"/>
        <w:tblInd w:w="-289" w:type="dxa"/>
        <w:tblLook w:val="04A0" w:firstRow="1" w:lastRow="0" w:firstColumn="1" w:lastColumn="0" w:noHBand="0" w:noVBand="1"/>
      </w:tblPr>
      <w:tblGrid>
        <w:gridCol w:w="10207"/>
      </w:tblGrid>
      <w:tr w:rsidR="00633A7E" w14:paraId="44A5D04D" w14:textId="77777777" w:rsidTr="00633A7E">
        <w:trPr>
          <w:trHeight w:val="907"/>
        </w:trPr>
        <w:tc>
          <w:tcPr>
            <w:tcW w:w="10207" w:type="dxa"/>
            <w:vAlign w:val="center"/>
          </w:tcPr>
          <w:p w14:paraId="54FE8E4C" w14:textId="77777777" w:rsidR="00633A7E" w:rsidRDefault="00633A7E" w:rsidP="00633A7E">
            <w:pPr>
              <w:ind w:right="-108"/>
            </w:pPr>
            <w:r>
              <w:rPr>
                <w:rFonts w:hint="eastAsia"/>
              </w:rPr>
              <w:t>加入予定　・　事業者として既加入の保険を適用　・　その他（　　　　　　　　）</w:t>
            </w:r>
          </w:p>
        </w:tc>
      </w:tr>
    </w:tbl>
    <w:p w14:paraId="2834F9E2" w14:textId="77777777" w:rsidR="003A1869" w:rsidRPr="003A1869" w:rsidRDefault="003A1869" w:rsidP="003A1869">
      <w:pPr>
        <w:ind w:right="107"/>
        <w:rPr>
          <w:bdr w:val="single" w:sz="4" w:space="0" w:color="auto"/>
        </w:rPr>
      </w:pPr>
    </w:p>
    <w:sectPr w:rsidR="003A1869" w:rsidRPr="003A1869" w:rsidSect="00A5615C">
      <w:type w:val="continuous"/>
      <w:pgSz w:w="11906" w:h="16838" w:code="9"/>
      <w:pgMar w:top="1440" w:right="1080" w:bottom="1440" w:left="1080" w:header="851" w:footer="567" w:gutter="0"/>
      <w:pgNumType w:fmt="numberInDash"/>
      <w:cols w:space="425"/>
      <w:docGrid w:type="linesAndChars" w:linePitch="447" w:charSpace="5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997FD" w14:textId="77777777" w:rsidR="00317820" w:rsidRDefault="00317820" w:rsidP="00A952F8">
      <w:r>
        <w:separator/>
      </w:r>
    </w:p>
  </w:endnote>
  <w:endnote w:type="continuationSeparator" w:id="0">
    <w:p w14:paraId="757B143D" w14:textId="77777777" w:rsidR="00317820" w:rsidRDefault="00317820" w:rsidP="00A95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B73B1" w14:textId="77777777" w:rsidR="00317820" w:rsidRDefault="00317820">
    <w:pPr>
      <w:pStyle w:val="a5"/>
      <w:jc w:val="center"/>
    </w:pPr>
  </w:p>
  <w:p w14:paraId="66D22E68" w14:textId="77777777" w:rsidR="00317820" w:rsidRDefault="003178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319C3" w14:textId="77777777" w:rsidR="00317820" w:rsidRDefault="00317820" w:rsidP="00A952F8">
      <w:r>
        <w:separator/>
      </w:r>
    </w:p>
  </w:footnote>
  <w:footnote w:type="continuationSeparator" w:id="0">
    <w:p w14:paraId="3D45DF16" w14:textId="77777777" w:rsidR="00317820" w:rsidRDefault="00317820" w:rsidP="00A95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B3F92"/>
    <w:multiLevelType w:val="hybridMultilevel"/>
    <w:tmpl w:val="F65E3CE6"/>
    <w:lvl w:ilvl="0" w:tplc="E210FCBA">
      <w:start w:val="3"/>
      <w:numFmt w:val="bullet"/>
      <w:lvlText w:val="■"/>
      <w:lvlJc w:val="left"/>
      <w:pPr>
        <w:ind w:left="360" w:hanging="360"/>
      </w:pPr>
      <w:rPr>
        <w:rFonts w:ascii="ＭＳ ゴシック" w:eastAsia="ＭＳ ゴシック" w:hAnsi="ＭＳ ゴシック" w:cstheme="minorBidi"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4997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33"/>
  <w:drawingGridVerticalSpacing w:val="447"/>
  <w:displayHorizontalDrawingGridEvery w:val="0"/>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B0F"/>
    <w:rsid w:val="0004579F"/>
    <w:rsid w:val="000524BA"/>
    <w:rsid w:val="00052589"/>
    <w:rsid w:val="00066D9A"/>
    <w:rsid w:val="00066FEB"/>
    <w:rsid w:val="0007217D"/>
    <w:rsid w:val="00075A37"/>
    <w:rsid w:val="00097C65"/>
    <w:rsid w:val="000B5B9D"/>
    <w:rsid w:val="00106584"/>
    <w:rsid w:val="001100EE"/>
    <w:rsid w:val="00112777"/>
    <w:rsid w:val="001205FD"/>
    <w:rsid w:val="0013118B"/>
    <w:rsid w:val="001554F7"/>
    <w:rsid w:val="00157479"/>
    <w:rsid w:val="00180FB3"/>
    <w:rsid w:val="001A70E8"/>
    <w:rsid w:val="001A7B16"/>
    <w:rsid w:val="001E09B8"/>
    <w:rsid w:val="001E29D2"/>
    <w:rsid w:val="001E4088"/>
    <w:rsid w:val="00274B0F"/>
    <w:rsid w:val="00284159"/>
    <w:rsid w:val="002D7DF1"/>
    <w:rsid w:val="00317820"/>
    <w:rsid w:val="00332758"/>
    <w:rsid w:val="00332AC4"/>
    <w:rsid w:val="00337442"/>
    <w:rsid w:val="00351BC7"/>
    <w:rsid w:val="00371B96"/>
    <w:rsid w:val="0039260B"/>
    <w:rsid w:val="003A1869"/>
    <w:rsid w:val="003A7E66"/>
    <w:rsid w:val="003B380B"/>
    <w:rsid w:val="003C50E9"/>
    <w:rsid w:val="00401ED2"/>
    <w:rsid w:val="00406A35"/>
    <w:rsid w:val="00413C5C"/>
    <w:rsid w:val="004142E8"/>
    <w:rsid w:val="00437728"/>
    <w:rsid w:val="00456A19"/>
    <w:rsid w:val="004577D0"/>
    <w:rsid w:val="00460C86"/>
    <w:rsid w:val="00461AD9"/>
    <w:rsid w:val="00462CDE"/>
    <w:rsid w:val="00462D09"/>
    <w:rsid w:val="0048420F"/>
    <w:rsid w:val="00492A8B"/>
    <w:rsid w:val="004C22BF"/>
    <w:rsid w:val="004D12C2"/>
    <w:rsid w:val="0053537D"/>
    <w:rsid w:val="00541992"/>
    <w:rsid w:val="00544F25"/>
    <w:rsid w:val="00550B25"/>
    <w:rsid w:val="0055353F"/>
    <w:rsid w:val="0055432D"/>
    <w:rsid w:val="00554F47"/>
    <w:rsid w:val="00564D9B"/>
    <w:rsid w:val="005737B3"/>
    <w:rsid w:val="00581BBB"/>
    <w:rsid w:val="005A5D2E"/>
    <w:rsid w:val="005E2F26"/>
    <w:rsid w:val="005E6410"/>
    <w:rsid w:val="005F436D"/>
    <w:rsid w:val="00611E9B"/>
    <w:rsid w:val="0062280D"/>
    <w:rsid w:val="00624872"/>
    <w:rsid w:val="00633A7E"/>
    <w:rsid w:val="00646AE3"/>
    <w:rsid w:val="00692B48"/>
    <w:rsid w:val="006A4C68"/>
    <w:rsid w:val="006A6A47"/>
    <w:rsid w:val="006C6028"/>
    <w:rsid w:val="006C6B62"/>
    <w:rsid w:val="006D6727"/>
    <w:rsid w:val="006E3948"/>
    <w:rsid w:val="007019C9"/>
    <w:rsid w:val="00717880"/>
    <w:rsid w:val="007318E9"/>
    <w:rsid w:val="00733C78"/>
    <w:rsid w:val="00736525"/>
    <w:rsid w:val="00753C09"/>
    <w:rsid w:val="00755A77"/>
    <w:rsid w:val="007633FD"/>
    <w:rsid w:val="00771E48"/>
    <w:rsid w:val="00781C34"/>
    <w:rsid w:val="007D635F"/>
    <w:rsid w:val="007D7510"/>
    <w:rsid w:val="007E144D"/>
    <w:rsid w:val="007E5418"/>
    <w:rsid w:val="00805DDC"/>
    <w:rsid w:val="00814E48"/>
    <w:rsid w:val="00832849"/>
    <w:rsid w:val="008355D2"/>
    <w:rsid w:val="00867575"/>
    <w:rsid w:val="00876151"/>
    <w:rsid w:val="008815AC"/>
    <w:rsid w:val="00897508"/>
    <w:rsid w:val="008B4791"/>
    <w:rsid w:val="008B7258"/>
    <w:rsid w:val="008E02B4"/>
    <w:rsid w:val="008E2782"/>
    <w:rsid w:val="008E69D1"/>
    <w:rsid w:val="008F1345"/>
    <w:rsid w:val="008F1506"/>
    <w:rsid w:val="00904027"/>
    <w:rsid w:val="00923A47"/>
    <w:rsid w:val="00932823"/>
    <w:rsid w:val="00992866"/>
    <w:rsid w:val="00994DAB"/>
    <w:rsid w:val="009A4A4F"/>
    <w:rsid w:val="009A4CF4"/>
    <w:rsid w:val="009B320D"/>
    <w:rsid w:val="009B418D"/>
    <w:rsid w:val="009F1EEA"/>
    <w:rsid w:val="00A06E8E"/>
    <w:rsid w:val="00A339F3"/>
    <w:rsid w:val="00A456A6"/>
    <w:rsid w:val="00A5615C"/>
    <w:rsid w:val="00A646AF"/>
    <w:rsid w:val="00A93C4C"/>
    <w:rsid w:val="00A952F8"/>
    <w:rsid w:val="00AA0D9C"/>
    <w:rsid w:val="00AA777F"/>
    <w:rsid w:val="00AD2B38"/>
    <w:rsid w:val="00AD2DC4"/>
    <w:rsid w:val="00AD398C"/>
    <w:rsid w:val="00AD5C53"/>
    <w:rsid w:val="00AE4849"/>
    <w:rsid w:val="00B37103"/>
    <w:rsid w:val="00B379D4"/>
    <w:rsid w:val="00B61210"/>
    <w:rsid w:val="00B8752B"/>
    <w:rsid w:val="00B87A8C"/>
    <w:rsid w:val="00B909A2"/>
    <w:rsid w:val="00B97DA8"/>
    <w:rsid w:val="00BC2D6F"/>
    <w:rsid w:val="00BD5D3C"/>
    <w:rsid w:val="00BD7982"/>
    <w:rsid w:val="00BE2000"/>
    <w:rsid w:val="00BE3FE8"/>
    <w:rsid w:val="00BE566B"/>
    <w:rsid w:val="00C007B4"/>
    <w:rsid w:val="00C1044E"/>
    <w:rsid w:val="00C13269"/>
    <w:rsid w:val="00C22764"/>
    <w:rsid w:val="00C52FED"/>
    <w:rsid w:val="00C63F4E"/>
    <w:rsid w:val="00C719B5"/>
    <w:rsid w:val="00C83941"/>
    <w:rsid w:val="00C84F8F"/>
    <w:rsid w:val="00C95140"/>
    <w:rsid w:val="00CA0826"/>
    <w:rsid w:val="00CB11C1"/>
    <w:rsid w:val="00CB135A"/>
    <w:rsid w:val="00CD48A5"/>
    <w:rsid w:val="00CD744F"/>
    <w:rsid w:val="00D0615E"/>
    <w:rsid w:val="00D06FD9"/>
    <w:rsid w:val="00D207E2"/>
    <w:rsid w:val="00D20F93"/>
    <w:rsid w:val="00D21E99"/>
    <w:rsid w:val="00D2223C"/>
    <w:rsid w:val="00D26180"/>
    <w:rsid w:val="00D52038"/>
    <w:rsid w:val="00D854ED"/>
    <w:rsid w:val="00D97A13"/>
    <w:rsid w:val="00DA58D5"/>
    <w:rsid w:val="00DB5208"/>
    <w:rsid w:val="00DE23CA"/>
    <w:rsid w:val="00DF7AD5"/>
    <w:rsid w:val="00E05169"/>
    <w:rsid w:val="00E10F1C"/>
    <w:rsid w:val="00E158D3"/>
    <w:rsid w:val="00E4121C"/>
    <w:rsid w:val="00E435A9"/>
    <w:rsid w:val="00E51963"/>
    <w:rsid w:val="00E62B6D"/>
    <w:rsid w:val="00E760CF"/>
    <w:rsid w:val="00E813DD"/>
    <w:rsid w:val="00EA4C2B"/>
    <w:rsid w:val="00ED23A6"/>
    <w:rsid w:val="00EE30E6"/>
    <w:rsid w:val="00F02F47"/>
    <w:rsid w:val="00F10316"/>
    <w:rsid w:val="00F424EB"/>
    <w:rsid w:val="00FC155D"/>
    <w:rsid w:val="00FC59AB"/>
    <w:rsid w:val="00FE2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791759E1"/>
  <w15:chartTrackingRefBased/>
  <w15:docId w15:val="{AA7E54B8-B86A-4E16-9F10-A6A1B0C19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4B0F"/>
    <w:pPr>
      <w:widowControl w:val="0"/>
      <w:jc w:val="both"/>
    </w:pPr>
    <w:rPr>
      <w:rFonts w:ascii="ＭＳ 明朝" w:eastAsia="ＭＳ 明朝" w:hAnsi="ＭＳ 明朝"/>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52F8"/>
    <w:pPr>
      <w:tabs>
        <w:tab w:val="center" w:pos="4252"/>
        <w:tab w:val="right" w:pos="8504"/>
      </w:tabs>
      <w:snapToGrid w:val="0"/>
    </w:pPr>
  </w:style>
  <w:style w:type="character" w:customStyle="1" w:styleId="a4">
    <w:name w:val="ヘッダー (文字)"/>
    <w:basedOn w:val="a0"/>
    <w:link w:val="a3"/>
    <w:uiPriority w:val="99"/>
    <w:rsid w:val="00A952F8"/>
    <w:rPr>
      <w:rFonts w:ascii="ＭＳ 明朝" w:eastAsia="ＭＳ 明朝" w:hAnsi="ＭＳ 明朝"/>
      <w:b/>
      <w:sz w:val="24"/>
    </w:rPr>
  </w:style>
  <w:style w:type="paragraph" w:styleId="a5">
    <w:name w:val="footer"/>
    <w:basedOn w:val="a"/>
    <w:link w:val="a6"/>
    <w:uiPriority w:val="99"/>
    <w:unhideWhenUsed/>
    <w:rsid w:val="00A952F8"/>
    <w:pPr>
      <w:tabs>
        <w:tab w:val="center" w:pos="4252"/>
        <w:tab w:val="right" w:pos="8504"/>
      </w:tabs>
      <w:snapToGrid w:val="0"/>
    </w:pPr>
  </w:style>
  <w:style w:type="character" w:customStyle="1" w:styleId="a6">
    <w:name w:val="フッター (文字)"/>
    <w:basedOn w:val="a0"/>
    <w:link w:val="a5"/>
    <w:uiPriority w:val="99"/>
    <w:rsid w:val="00A952F8"/>
    <w:rPr>
      <w:rFonts w:ascii="ＭＳ 明朝" w:eastAsia="ＭＳ 明朝" w:hAnsi="ＭＳ 明朝"/>
      <w:b/>
      <w:sz w:val="24"/>
    </w:rPr>
  </w:style>
  <w:style w:type="table" w:styleId="a7">
    <w:name w:val="Table Grid"/>
    <w:basedOn w:val="a1"/>
    <w:uiPriority w:val="39"/>
    <w:rsid w:val="00157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424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24EB"/>
    <w:rPr>
      <w:rFonts w:asciiTheme="majorHAnsi" w:eastAsiaTheme="majorEastAsia" w:hAnsiTheme="majorHAnsi" w:cstheme="majorBidi"/>
      <w:b/>
      <w:sz w:val="18"/>
      <w:szCs w:val="18"/>
    </w:rPr>
  </w:style>
  <w:style w:type="paragraph" w:styleId="aa">
    <w:name w:val="List Paragraph"/>
    <w:basedOn w:val="a"/>
    <w:uiPriority w:val="34"/>
    <w:qFormat/>
    <w:rsid w:val="003A18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2D53C-03D4-4BED-A581-86FFE02E8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豊川市役所</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介護高齢</dc:creator>
  <cp:keywords/>
  <dc:description/>
  <cp:lastModifiedBy>冨滿　理衣</cp:lastModifiedBy>
  <cp:revision>4</cp:revision>
  <cp:lastPrinted>2022-06-08T04:53:00Z</cp:lastPrinted>
  <dcterms:created xsi:type="dcterms:W3CDTF">2019-10-25T05:07:00Z</dcterms:created>
  <dcterms:modified xsi:type="dcterms:W3CDTF">2026-03-31T05:17:00Z</dcterms:modified>
</cp:coreProperties>
</file>