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8D9" w14:textId="0FC1286D" w:rsidR="00914DFF" w:rsidRPr="00810532" w:rsidRDefault="00810532" w:rsidP="00810532">
      <w:pPr>
        <w:jc w:val="center"/>
        <w:rPr>
          <w:rFonts w:ascii="ＭＳ 明朝" w:eastAsia="ＭＳ 明朝" w:hAnsi="ＭＳ 明朝"/>
          <w:sz w:val="24"/>
          <w:szCs w:val="28"/>
        </w:rPr>
      </w:pPr>
      <w:r w:rsidRPr="00810532">
        <w:rPr>
          <w:rFonts w:ascii="ＭＳ 明朝" w:eastAsia="ＭＳ 明朝" w:hAnsi="ＭＳ 明朝" w:hint="eastAsia"/>
          <w:sz w:val="24"/>
          <w:szCs w:val="28"/>
        </w:rPr>
        <w:t>とよかわ応援寄附金返礼品等認定変更申請書</w:t>
      </w:r>
    </w:p>
    <w:p w14:paraId="06A251DE" w14:textId="7F73B0A2" w:rsidR="00810532" w:rsidRDefault="00C865F2" w:rsidP="00810532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令和５</w:t>
      </w:r>
      <w:r w:rsidR="00810532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>９</w:t>
      </w:r>
      <w:r w:rsidR="00810532"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>１</w:t>
      </w:r>
      <w:r w:rsidR="00810532">
        <w:rPr>
          <w:rFonts w:ascii="ＭＳ 明朝" w:eastAsia="ＭＳ 明朝" w:hAnsi="ＭＳ 明朝" w:hint="eastAsia"/>
          <w:sz w:val="24"/>
          <w:szCs w:val="28"/>
        </w:rPr>
        <w:t>日</w:t>
      </w:r>
    </w:p>
    <w:p w14:paraId="496FA071" w14:textId="7E74A288" w:rsidR="00810532" w:rsidRDefault="00810532" w:rsidP="0081053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豊川市長　様</w:t>
      </w: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644"/>
      </w:tblGrid>
      <w:tr w:rsidR="00810532" w14:paraId="3E1C2668" w14:textId="77777777" w:rsidTr="00553872">
        <w:tc>
          <w:tcPr>
            <w:tcW w:w="1530" w:type="dxa"/>
          </w:tcPr>
          <w:p w14:paraId="5E22C246" w14:textId="77777777" w:rsidR="00810532" w:rsidRDefault="0081053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4644" w:type="dxa"/>
          </w:tcPr>
          <w:p w14:paraId="7683ECB1" w14:textId="7FDB6EC1" w:rsidR="00810532" w:rsidRDefault="0081053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  <w:r w:rsidR="00C865F2">
              <w:rPr>
                <w:rFonts w:ascii="ＭＳ 明朝" w:eastAsia="ＭＳ 明朝" w:hAnsi="ＭＳ 明朝" w:hint="eastAsia"/>
                <w:sz w:val="24"/>
                <w:szCs w:val="28"/>
              </w:rPr>
              <w:t>442-8601</w:t>
            </w:r>
          </w:p>
        </w:tc>
      </w:tr>
      <w:tr w:rsidR="00810532" w14:paraId="2838D416" w14:textId="77777777" w:rsidTr="00553872">
        <w:tc>
          <w:tcPr>
            <w:tcW w:w="1530" w:type="dxa"/>
          </w:tcPr>
          <w:p w14:paraId="58FA3108" w14:textId="77777777" w:rsidR="00810532" w:rsidRDefault="00810532" w:rsidP="0055387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810532">
              <w:rPr>
                <w:rFonts w:ascii="ＭＳ 明朝" w:eastAsia="ＭＳ 明朝" w:hAnsi="ＭＳ 明朝" w:hint="eastAsia"/>
                <w:spacing w:val="93"/>
                <w:kern w:val="0"/>
                <w:sz w:val="24"/>
                <w:szCs w:val="28"/>
                <w:fitText w:val="1092" w:id="-1297825024"/>
              </w:rPr>
              <w:t>所在</w:t>
            </w:r>
            <w:r w:rsidRPr="00810532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092" w:id="-1297825024"/>
              </w:rPr>
              <w:t>地</w:t>
            </w:r>
          </w:p>
        </w:tc>
        <w:tc>
          <w:tcPr>
            <w:tcW w:w="4644" w:type="dxa"/>
          </w:tcPr>
          <w:p w14:paraId="1137E42A" w14:textId="1571A5DF" w:rsidR="00810532" w:rsidRDefault="00C865F2" w:rsidP="00553872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豊川市諏訪１－１</w:t>
            </w:r>
          </w:p>
        </w:tc>
      </w:tr>
      <w:tr w:rsidR="00810532" w14:paraId="403DDCEC" w14:textId="77777777" w:rsidTr="00553872">
        <w:tc>
          <w:tcPr>
            <w:tcW w:w="1530" w:type="dxa"/>
          </w:tcPr>
          <w:p w14:paraId="272D05A5" w14:textId="77777777" w:rsidR="00810532" w:rsidRDefault="00810532" w:rsidP="0055387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事業者名</w:t>
            </w:r>
          </w:p>
        </w:tc>
        <w:tc>
          <w:tcPr>
            <w:tcW w:w="4644" w:type="dxa"/>
          </w:tcPr>
          <w:p w14:paraId="053E4085" w14:textId="7D200EDD" w:rsidR="00810532" w:rsidRDefault="00C865F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株式会社トヨカワ</w:t>
            </w:r>
          </w:p>
        </w:tc>
      </w:tr>
      <w:tr w:rsidR="00810532" w14:paraId="37B9DF63" w14:textId="77777777" w:rsidTr="00553872">
        <w:tc>
          <w:tcPr>
            <w:tcW w:w="1530" w:type="dxa"/>
          </w:tcPr>
          <w:p w14:paraId="205122D4" w14:textId="77777777" w:rsidR="00810532" w:rsidRDefault="00810532" w:rsidP="0055387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4644" w:type="dxa"/>
          </w:tcPr>
          <w:p w14:paraId="63B1D15E" w14:textId="1166D54B" w:rsidR="00810532" w:rsidRDefault="00C865F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代表取締役社長　豊川　太郎</w:t>
            </w:r>
          </w:p>
        </w:tc>
      </w:tr>
    </w:tbl>
    <w:p w14:paraId="5B8C3EE7" w14:textId="70BBA371" w:rsidR="00810532" w:rsidRDefault="00810532" w:rsidP="0081053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97A1504" w14:textId="461FEE98" w:rsidR="00810532" w:rsidRDefault="00810532" w:rsidP="0081053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とよかわ応援寄附金推進事業実施要綱（以下、要綱）第６条第４項の規定に基づき、とよかわ応援寄附金返礼品の変更登録を申請します。</w:t>
      </w:r>
    </w:p>
    <w:p w14:paraId="100A7759" w14:textId="74136853" w:rsidR="00810532" w:rsidRDefault="00810532" w:rsidP="00810532">
      <w:pPr>
        <w:pStyle w:val="a4"/>
      </w:pPr>
      <w:r>
        <w:rPr>
          <w:rFonts w:hint="eastAsia"/>
        </w:rPr>
        <w:t>記</w:t>
      </w:r>
    </w:p>
    <w:p w14:paraId="50A3BBCE" w14:textId="1660E1DD" w:rsidR="00810532" w:rsidRDefault="00810532" w:rsidP="00810532">
      <w:pPr>
        <w:pStyle w:val="a6"/>
        <w:ind w:right="1184"/>
        <w:jc w:val="both"/>
      </w:pPr>
      <w:r>
        <w:rPr>
          <w:rFonts w:hint="eastAsia"/>
        </w:rPr>
        <w:t>１　変更事項</w:t>
      </w:r>
    </w:p>
    <w:p w14:paraId="651EC1D2" w14:textId="1FB18F40" w:rsidR="00810532" w:rsidRPr="00B70CA2" w:rsidRDefault="00810532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  <w:r w:rsidRPr="00B70CA2">
        <w:rPr>
          <w:rFonts w:hint="eastAsia"/>
        </w:rPr>
        <w:t xml:space="preserve">⑴　</w:t>
      </w:r>
      <w:r w:rsidR="00C26148" w:rsidRPr="00B70CA2">
        <w:rPr>
          <w:rFonts w:hint="eastAsia"/>
        </w:rPr>
        <w:t>返礼品名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810532" w14:paraId="6CD05944" w14:textId="77777777" w:rsidTr="00C26148">
        <w:tc>
          <w:tcPr>
            <w:tcW w:w="1134" w:type="dxa"/>
          </w:tcPr>
          <w:p w14:paraId="0FEC5C6E" w14:textId="4BEA0966" w:rsidR="00810532" w:rsidRDefault="00C26148" w:rsidP="00C26148">
            <w:pPr>
              <w:pStyle w:val="a6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79A29238" w14:textId="60D6DBE2" w:rsidR="00810532" w:rsidRDefault="008E6303" w:rsidP="00810532">
            <w:pPr>
              <w:pStyle w:val="a6"/>
              <w:ind w:right="1184"/>
              <w:jc w:val="both"/>
            </w:pPr>
            <w:r>
              <w:rPr>
                <w:rFonts w:hint="eastAsia"/>
              </w:rPr>
              <w:t>○○</w:t>
            </w:r>
          </w:p>
        </w:tc>
      </w:tr>
      <w:tr w:rsidR="00810532" w14:paraId="3FA11483" w14:textId="77777777" w:rsidTr="00C26148">
        <w:tc>
          <w:tcPr>
            <w:tcW w:w="1134" w:type="dxa"/>
          </w:tcPr>
          <w:p w14:paraId="0FFD6757" w14:textId="54BE41B3" w:rsidR="00810532" w:rsidRDefault="00C26148" w:rsidP="00C26148">
            <w:pPr>
              <w:pStyle w:val="a6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07721BCC" w14:textId="17A9CC4B" w:rsidR="00810532" w:rsidRDefault="008E6303" w:rsidP="00810532">
            <w:pPr>
              <w:pStyle w:val="a6"/>
              <w:ind w:right="1184"/>
              <w:jc w:val="both"/>
            </w:pPr>
            <w:r>
              <w:rPr>
                <w:rFonts w:hint="eastAsia"/>
              </w:rPr>
              <w:t>―</w:t>
            </w:r>
          </w:p>
        </w:tc>
      </w:tr>
    </w:tbl>
    <w:p w14:paraId="63113466" w14:textId="261406AC" w:rsidR="00C26148" w:rsidRDefault="00C26148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</w:p>
    <w:p w14:paraId="76B0917C" w14:textId="5A128089" w:rsidR="00C26148" w:rsidRDefault="00C26148" w:rsidP="00810532">
      <w:pPr>
        <w:pStyle w:val="a6"/>
        <w:ind w:right="1184"/>
        <w:jc w:val="both"/>
      </w:pPr>
      <w:r>
        <w:rPr>
          <w:rFonts w:hint="eastAsia"/>
        </w:rPr>
        <w:t xml:space="preserve">　⑵　調達価格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C26148" w14:paraId="5557921C" w14:textId="77777777" w:rsidTr="00553872">
        <w:tc>
          <w:tcPr>
            <w:tcW w:w="1134" w:type="dxa"/>
          </w:tcPr>
          <w:p w14:paraId="6ECA4013" w14:textId="77777777" w:rsidR="00C26148" w:rsidRDefault="00C26148" w:rsidP="00553872">
            <w:pPr>
              <w:pStyle w:val="a6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600906D2" w14:textId="1092894A" w:rsidR="00C26148" w:rsidRDefault="008E6303" w:rsidP="00553872">
            <w:pPr>
              <w:pStyle w:val="a6"/>
              <w:ind w:right="1184"/>
              <w:jc w:val="both"/>
            </w:pPr>
            <w:r>
              <w:rPr>
                <w:rFonts w:hint="eastAsia"/>
              </w:rPr>
              <w:t>3,000円</w:t>
            </w:r>
          </w:p>
        </w:tc>
      </w:tr>
      <w:tr w:rsidR="00C26148" w14:paraId="1BBAB4E9" w14:textId="77777777" w:rsidTr="00553872">
        <w:tc>
          <w:tcPr>
            <w:tcW w:w="1134" w:type="dxa"/>
          </w:tcPr>
          <w:p w14:paraId="1B8D24A0" w14:textId="77777777" w:rsidR="00C26148" w:rsidRDefault="00C26148" w:rsidP="00553872">
            <w:pPr>
              <w:pStyle w:val="a6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10C2C98C" w14:textId="7121AEF0" w:rsidR="00C26148" w:rsidRDefault="008E6303" w:rsidP="00553872">
            <w:pPr>
              <w:pStyle w:val="a6"/>
              <w:ind w:right="1184"/>
              <w:jc w:val="both"/>
            </w:pPr>
            <w:r>
              <w:rPr>
                <w:rFonts w:hint="eastAsia"/>
              </w:rPr>
              <w:t>4,000円</w:t>
            </w:r>
          </w:p>
        </w:tc>
      </w:tr>
    </w:tbl>
    <w:p w14:paraId="34E961BC" w14:textId="3264E0CF" w:rsidR="00810532" w:rsidRDefault="00C26148" w:rsidP="00C26148">
      <w:pPr>
        <w:pStyle w:val="a6"/>
        <w:ind w:right="1184" w:firstLineChars="100" w:firstLine="296"/>
        <w:jc w:val="both"/>
      </w:pPr>
      <w:r>
        <w:rPr>
          <w:rFonts w:hint="eastAsia"/>
        </w:rPr>
        <w:t xml:space="preserve">　※必要に応じて、行等を追加してください。</w:t>
      </w:r>
    </w:p>
    <w:p w14:paraId="774FFE57" w14:textId="52DD5A72" w:rsidR="00810532" w:rsidRPr="00C26148" w:rsidRDefault="00810532" w:rsidP="00810532">
      <w:pPr>
        <w:pStyle w:val="a6"/>
        <w:ind w:right="1184"/>
        <w:jc w:val="both"/>
      </w:pPr>
    </w:p>
    <w:p w14:paraId="10E3B796" w14:textId="1FAE17C6" w:rsidR="00810532" w:rsidRDefault="00810532" w:rsidP="00810532">
      <w:pPr>
        <w:pStyle w:val="a6"/>
        <w:ind w:right="1184"/>
        <w:jc w:val="both"/>
      </w:pPr>
      <w:r>
        <w:rPr>
          <w:rFonts w:hint="eastAsia"/>
        </w:rPr>
        <w:t>２</w:t>
      </w:r>
      <w:r w:rsidR="00C26148">
        <w:rPr>
          <w:rFonts w:hint="eastAsia"/>
        </w:rPr>
        <w:t xml:space="preserve">　変更理由</w:t>
      </w:r>
    </w:p>
    <w:p w14:paraId="74D2BBE7" w14:textId="38D00CB6" w:rsidR="00C26148" w:rsidRDefault="00C26148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  <w:r w:rsidR="002D2EEB">
        <w:rPr>
          <w:rFonts w:hint="eastAsia"/>
        </w:rPr>
        <w:t>⑴</w:t>
      </w:r>
      <w:r w:rsidR="008E6303">
        <w:rPr>
          <w:rFonts w:hint="eastAsia"/>
        </w:rPr>
        <w:t>変更なし</w:t>
      </w:r>
    </w:p>
    <w:p w14:paraId="088BFE15" w14:textId="7D9F283E" w:rsidR="002D2EEB" w:rsidRDefault="002D2EEB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</w:p>
    <w:p w14:paraId="17F941F3" w14:textId="258995D2" w:rsidR="002D2EEB" w:rsidRDefault="002D2EEB" w:rsidP="00810532">
      <w:pPr>
        <w:pStyle w:val="a6"/>
        <w:ind w:right="1184"/>
        <w:jc w:val="both"/>
      </w:pPr>
      <w:r>
        <w:rPr>
          <w:rFonts w:hint="eastAsia"/>
        </w:rPr>
        <w:t xml:space="preserve">　⑵</w:t>
      </w:r>
      <w:r w:rsidR="008E6303">
        <w:rPr>
          <w:rFonts w:hint="eastAsia"/>
        </w:rPr>
        <w:t>原材料等の高騰による値上げ。</w:t>
      </w:r>
    </w:p>
    <w:p w14:paraId="5BFFF67E" w14:textId="77777777" w:rsidR="00C26148" w:rsidRPr="00810532" w:rsidRDefault="00C26148" w:rsidP="00810532">
      <w:pPr>
        <w:pStyle w:val="a6"/>
        <w:ind w:right="1184"/>
        <w:jc w:val="both"/>
      </w:pPr>
    </w:p>
    <w:sectPr w:rsidR="00C26148" w:rsidRPr="00810532" w:rsidSect="00810532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D820" w14:textId="77777777" w:rsidR="00B05CDD" w:rsidRDefault="00B05CDD" w:rsidP="00B05CDD">
      <w:r>
        <w:separator/>
      </w:r>
    </w:p>
  </w:endnote>
  <w:endnote w:type="continuationSeparator" w:id="0">
    <w:p w14:paraId="2C53D7FA" w14:textId="77777777" w:rsidR="00B05CDD" w:rsidRDefault="00B05CDD" w:rsidP="00B0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AC05" w14:textId="77777777" w:rsidR="00B05CDD" w:rsidRDefault="00B05CDD" w:rsidP="00B05CDD">
      <w:r>
        <w:separator/>
      </w:r>
    </w:p>
  </w:footnote>
  <w:footnote w:type="continuationSeparator" w:id="0">
    <w:p w14:paraId="3F9E0C0C" w14:textId="77777777" w:rsidR="00B05CDD" w:rsidRDefault="00B05CDD" w:rsidP="00B0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6BA2" w14:textId="0A0989FF" w:rsidR="00B05CDD" w:rsidRPr="00B05CDD" w:rsidRDefault="00B05CDD">
    <w:pPr>
      <w:pStyle w:val="a8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様式第５号（第６条関係）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2D2EEB"/>
    <w:rsid w:val="00345646"/>
    <w:rsid w:val="00810532"/>
    <w:rsid w:val="008E6303"/>
    <w:rsid w:val="00914DFF"/>
    <w:rsid w:val="00B05CDD"/>
    <w:rsid w:val="00B70CA2"/>
    <w:rsid w:val="00C26148"/>
    <w:rsid w:val="00C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B41A7"/>
  <w15:chartTrackingRefBased/>
  <w15:docId w15:val="{A9D1EB0F-0529-4A5B-80E5-BC4E7123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532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810532"/>
    <w:rPr>
      <w:rFonts w:ascii="ＭＳ 明朝" w:eastAsia="ＭＳ 明朝" w:hAnsi="ＭＳ 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810532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810532"/>
    <w:rPr>
      <w:rFonts w:ascii="ＭＳ 明朝" w:eastAsia="ＭＳ 明朝" w:hAnsi="ＭＳ 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B05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5CDD"/>
  </w:style>
  <w:style w:type="paragraph" w:styleId="aa">
    <w:name w:val="footer"/>
    <w:basedOn w:val="a"/>
    <w:link w:val="ab"/>
    <w:uiPriority w:val="99"/>
    <w:unhideWhenUsed/>
    <w:rsid w:val="00B05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2023-02-20T10:38:00Z</cp:lastPrinted>
  <dcterms:created xsi:type="dcterms:W3CDTF">2023-02-20T10:29:00Z</dcterms:created>
  <dcterms:modified xsi:type="dcterms:W3CDTF">2023-03-24T12:07:00Z</dcterms:modified>
</cp:coreProperties>
</file>